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4EB7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занятие 2</w:t>
      </w:r>
    </w:p>
    <w:p w14:paraId="36158D09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14:paraId="73D061D7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Цель занятия: 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формирование умений решать текстовые задачи; применять математические методы для решения профессиональных задач; закрепление навыков решения простейших статистических задач; закрепление навыков применять правила приближенных вычислений; закрепление навыков работы с основными свойствами геометрических фигур на плоскости и в пространстве.</w:t>
      </w:r>
    </w:p>
    <w:p w14:paraId="1C467190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557F6FE9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 (Максимальное количество баллов – 3 балла)</w:t>
      </w:r>
    </w:p>
    <w:p w14:paraId="14F52C3E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Таблица – «Виды моделирования при решении текстовых задач»</w:t>
      </w:r>
    </w:p>
    <w:p w14:paraId="1CAEFDE6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таблице «Виды моделирования при решении текстовых задач» заполните позицию «Необходимо определить» в графе «Интерпретация модели».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2763"/>
        <w:gridCol w:w="3717"/>
      </w:tblGrid>
      <w:tr w:rsidR="0022620A" w:rsidRPr="0022620A" w14:paraId="0A703647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F1CF3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6592F" w14:textId="77777777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86825" w14:textId="77777777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Интерпретация модели</w:t>
            </w:r>
          </w:p>
        </w:tc>
      </w:tr>
      <w:tr w:rsidR="0022620A" w:rsidRPr="0022620A" w14:paraId="11271C58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EE550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1. Было 7 кубиков, проиграно 4 кубика. Сколько кубиков осталось?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FE549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14:paraId="6BDBF656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8632C2" w14:textId="7593AA7F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6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45C6B91" wp14:editId="70FB5909">
                      <wp:extent cx="304800" cy="304800"/>
                      <wp:effectExtent l="0" t="0" r="0" b="0"/>
                      <wp:docPr id="8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20D88F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igATg4CAADVAwAA&#10;DgAAAAAAAAAAAAAAAAAuAgAAZHJzL2Uyb0RvYy54bWxQSwECLQAUAAYACAAAACEATKDpLNgAAAAD&#10;AQAADwAAAAAAAAAAAAAAAABoBAAAZHJzL2Rvd25yZXYueG1sUEsFBgAAAAAEAAQA8wAAAG0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7561D82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B6E6C1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BF74D9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F270AF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9F132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 ответа:</w:t>
            </w:r>
          </w:p>
          <w:p w14:paraId="0606DC51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Известно: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начальное состояние объекта; направленность отношения между начальным и конечным состоянием объекта; числовое значение величины отношения между состояниями объекта.</w:t>
            </w:r>
          </w:p>
          <w:p w14:paraId="503EB809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Необходимо определить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числовое значение величины конечного состояния объекта.</w:t>
            </w:r>
          </w:p>
        </w:tc>
      </w:tr>
      <w:tr w:rsidR="0022620A" w:rsidRPr="0022620A" w14:paraId="3BDA8181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7251A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Было 4 кубика, стало 7 кубиков. Что произошло?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714B7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</w:t>
            </w:r>
          </w:p>
          <w:p w14:paraId="1B4261C9" w14:textId="36AA1AD1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6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8976AAD" wp14:editId="083A10FB">
                      <wp:extent cx="304800" cy="304800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2521A8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SDgIAANUDAAAOAAAAZHJzL2Uyb0RvYy54bWysU82O0zAQviPxDpbvNGkpdImarla7WoS0&#10;wEoLD+A6TmOReMzYbVpOSFyReAQeggviZ58hfSPGTlu6cENcrPmxv/nmm/H0dN3UbKXQaTA5Hw5S&#10;zpSRUGizyPnrV5cPTjhzXphC1GBUzjfK8dPZ/XvT1mZqBBXUhUJGIMZlrc155b3NksTJSjXCDcAq&#10;Q8kSsBGeXFwkBYqW0Js6GaXp4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Gjy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EZ5Ug4CAADVAwAA&#10;DgAAAAAAAAAAAAAAAAAuAgAAZHJzL2Uyb0RvYy54bWxQSwECLQAUAAYACAAAACEATKDpLNgAAAAD&#10;AQAADwAAAAAAAAAAAAAAAABoBAAAZHJzL2Rvd25yZXYueG1sUEsFBgAAAAAEAAQA8wAAAG0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E236D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Известно: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начальное и конечное состояние объекта; направленность отношения между ними.</w:t>
            </w:r>
          </w:p>
          <w:p w14:paraId="1F91EA69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Необходимо </w:t>
            </w:r>
            <w:proofErr w:type="gramStart"/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определить...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2620A" w:rsidRPr="0022620A" w14:paraId="29465164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71704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Имеется 7 кубиков после того, как добавили 4 кубика. Сколько кубиков было до добавления?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AD689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</w:t>
            </w:r>
          </w:p>
          <w:p w14:paraId="7F7516B0" w14:textId="57A6B40F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6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E42FE2" wp14:editId="00805E1A">
                      <wp:extent cx="304800" cy="304800"/>
                      <wp:effectExtent l="0" t="0" r="0" b="0"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C1253D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DeXH5g4CAADVAwAA&#10;DgAAAAAAAAAAAAAAAAAuAgAAZHJzL2Uyb0RvYy54bWxQSwECLQAUAAYACAAAACEATKDpLNgAAAAD&#10;AQAADwAAAAAAAAAAAAAAAABoBAAAZHJzL2Rvd25yZXYueG1sUEsFBgAAAAAEAAQA8wAAAG0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464BC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Известно: 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величины конечного состояния объекта, направленность отношений между состояниями объекта и числовое значение величины отношений между состояниями объектов.</w:t>
            </w:r>
          </w:p>
          <w:p w14:paraId="3FC95172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Необходимо определить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...</w:t>
            </w:r>
          </w:p>
        </w:tc>
      </w:tr>
      <w:tr w:rsidR="0022620A" w:rsidRPr="0022620A" w14:paraId="61AB0432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D2E0A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4.Было 7 кубиков, стало 4 кубика. Что произошло?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BFEC3" w14:textId="77777777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53F96378" w14:textId="61947ADD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40DE46A" wp14:editId="4B8C548D">
                      <wp:extent cx="304800" cy="3048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14C295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XgDgIAANUDAAAOAAAAZHJzL2Uyb0RvYy54bWysU82O0zAQviPxDpbvNGlpYYmarla7WoS0&#10;wEoLD+A6TmOReMzYbVpOSFyReAQeggviZ58hfSPGTlu6cENcrPmxv/nmm/H0dN3UbKXQaTA5Hw5S&#10;zpSRUGizyPnrV5cPTjhzXphC1GBUzjfK8dPZ/XvT1mZqBBXUhUJGIMZlrc155b3NksTJSjXCDcAq&#10;Q8kSsBGeXFwkBYqW0Js6GaXpo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Hk8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wZ14A4CAADVAwAA&#10;DgAAAAAAAAAAAAAAAAAuAgAAZHJzL2Uyb0RvYy54bWxQSwECLQAUAAYACAAAACEATKDpLNgAAAAD&#10;AQAADwAAAAAAAAAAAAAAAABoBAAAZHJzL2Rvd25yZXYueG1sUEsFBgAAAAAEAAQA8wAAAG0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9CA43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Известно: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значение величины начального и конечного состояния объекта, направленность отношений между состояниями объекта.</w:t>
            </w:r>
          </w:p>
          <w:p w14:paraId="728133BE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Необходимо определить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...</w:t>
            </w:r>
          </w:p>
        </w:tc>
      </w:tr>
      <w:tr w:rsidR="0022620A" w:rsidRPr="0022620A" w14:paraId="7D16679B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CDBE2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5.В первый раз принесли 7 кубиков, во второй раз – забрали 4 кубика. Что произошло в результате?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C789E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                              </w:t>
            </w:r>
          </w:p>
          <w:p w14:paraId="6D4C27A1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</w:t>
            </w:r>
          </w:p>
          <w:p w14:paraId="1D992A5A" w14:textId="2B61ED06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 </w:t>
            </w:r>
            <w:r w:rsidRPr="00226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400A540" wp14:editId="41426678">
                      <wp:extent cx="304800" cy="3048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F9ACC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A70AD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Известно: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направленность отношений между состояниями объекта; числовое значение величин отношений между состояниями объекта (начального, промежуточного и конечного).</w:t>
            </w:r>
          </w:p>
          <w:p w14:paraId="7DC1563D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Необходимо определить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...</w:t>
            </w:r>
          </w:p>
        </w:tc>
      </w:tr>
      <w:tr w:rsidR="0022620A" w:rsidRPr="0022620A" w14:paraId="62653DB6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1927A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 первый раз забрали 7 кубиков, во второй – принесли 4 кубика. Что произошло в результате?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D452F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  <w:p w14:paraId="08440760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DBA58C" w14:textId="4021DB61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6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7D07413" wp14:editId="1A1203A0">
                      <wp:extent cx="304800" cy="3048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F6D68A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AC41F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Известно: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направленность отношений между состояниями объекта; числовое значение величин отношений между состояниями объекта.</w:t>
            </w:r>
          </w:p>
          <w:p w14:paraId="3FF2D86A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Необходимо определить</w:t>
            </w:r>
            <w:r w:rsidRPr="002262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...</w:t>
            </w:r>
          </w:p>
        </w:tc>
      </w:tr>
      <w:tr w:rsidR="0022620A" w:rsidRPr="0022620A" w14:paraId="19C9D47F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D5BD6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7.В первый раз забрали 4 кубика. После того, как кубики забрали второй раз, всего было отдано 7 кубиков. Что произошло во второй раз?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91015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40AAF2AF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2D038E" w14:textId="07666AC2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6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01BEFD" wp14:editId="24B9CFD2">
                      <wp:extent cx="304800" cy="3048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FF6B4D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EEE5293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2B223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Известно: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направленность отношений между состояниями объекта; числовое значение величин отношений между состояниями объекта.</w:t>
            </w:r>
          </w:p>
          <w:p w14:paraId="3ED8AF4C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Необходимо определить</w:t>
            </w:r>
            <w:proofErr w:type="gramStart"/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....</w:t>
            </w:r>
            <w:proofErr w:type="gramEnd"/>
          </w:p>
        </w:tc>
      </w:tr>
      <w:tr w:rsidR="0022620A" w:rsidRPr="0022620A" w14:paraId="1351AC06" w14:textId="77777777" w:rsidTr="0022620A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9D677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 первый раз забрали 7 кубиков. После того, как во второй раз принесли кубики, оказалось, что всего было отдано 4 кубика. Что произошло во второй раз?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57444" w14:textId="77777777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14:paraId="66DA10DE" w14:textId="376D637D" w:rsidR="0022620A" w:rsidRPr="0022620A" w:rsidRDefault="0022620A" w:rsidP="002262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26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508D1B2" wp14:editId="13B5904C">
                      <wp:extent cx="304800" cy="3048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83CDD9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60F61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Известно: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направленность отношений между состояниями объекта; значение величин отношений между начальным и промежуточным, между промежуточным и конечным состоянием объекта.</w:t>
            </w:r>
          </w:p>
          <w:p w14:paraId="0748EA50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 определить</w:t>
            </w: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...</w:t>
            </w:r>
          </w:p>
        </w:tc>
      </w:tr>
    </w:tbl>
    <w:p w14:paraId="3F41150E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14:paraId="3ED1A0BD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0B1046A9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14:paraId="0A736643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 (Максимальное количество баллов – 3 балла)</w:t>
      </w:r>
    </w:p>
    <w:p w14:paraId="0826D9E8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55824A49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Используя диаграммы Эйлера-Венна решить задачу.</w:t>
      </w:r>
    </w:p>
    <w:p w14:paraId="0268A46C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При выборе кружков для детей оказалось, что 60% родителей желают, чтобы их ребенок посещал кружок рисования, 50% предпочли занятия по гимнастике, 50% отметили, что выбрали бы занятия музыкой. При этом 30% родителей предпочитают, чтобы их дети посещали занятия и по рисованию, и по </w:t>
      </w:r>
      <w:proofErr w:type="gramStart"/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гимнастике,  20</w:t>
      </w:r>
      <w:proofErr w:type="gramEnd"/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% – сделали выбор в пользу занятий по гимнастике и музыке,  а 40% родителей –  пожелали бы, чтобы ребенок рисовал и занимался хоровым пением, и только 10% из них выразили свое мнение за посещение детьми всех кружков. Определите процентное соотношение родителей, которые:</w:t>
      </w:r>
    </w:p>
    <w:p w14:paraId="037864CE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1) не желают водить детей в кружки;</w:t>
      </w:r>
    </w:p>
    <w:p w14:paraId="3CBFF4B3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>2) выбрали не менее двух кружков.</w:t>
      </w:r>
    </w:p>
    <w:p w14:paraId="2B1B5AE6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537AF8FA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 (максимальное количество баллов – 5 баллов)</w:t>
      </w:r>
    </w:p>
    <w:p w14:paraId="2FAE7D57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540B495F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При измерении получены данные: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</w:tblGrid>
      <w:tr w:rsidR="0022620A" w:rsidRPr="0022620A" w14:paraId="30021A91" w14:textId="77777777" w:rsidTr="0022620A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AA863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измерения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AC6DD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BF184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D17A4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0BB61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1590B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1EEE9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73A68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898D9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C9A58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9EFD1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2620A" w:rsidRPr="0022620A" w14:paraId="58854AEF" w14:textId="77777777" w:rsidTr="0022620A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1E70B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97DF1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16470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6E704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9657D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72880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9AA43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5BE9C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E1A4D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3B538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C01FF" w14:textId="77777777" w:rsidR="0022620A" w:rsidRPr="0022620A" w:rsidRDefault="0022620A" w:rsidP="002262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</w:tbl>
    <w:p w14:paraId="0C988E9D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p w14:paraId="53A3E411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Выполните задания с учетом исходных данных, подробно описывая ход решения.</w:t>
      </w:r>
    </w:p>
    <w:p w14:paraId="51714182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a)           Построить статистический ряд распределения частот.</w:t>
      </w:r>
    </w:p>
    <w:p w14:paraId="00EAF032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b)          Построить полигон распределения.</w:t>
      </w:r>
    </w:p>
    <w:p w14:paraId="500D6B15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c)           Вычислить выборочную среднюю, дисперсию, моду, медиану.</w:t>
      </w:r>
    </w:p>
    <w:p w14:paraId="2DD1D1F5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d)          Построить выборочную функцию распределения.</w:t>
      </w:r>
    </w:p>
    <w:p w14:paraId="65707453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262B8991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4 (максимальное количество баллов - 4 балла)</w:t>
      </w:r>
    </w:p>
    <w:p w14:paraId="6F494B5A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69DCA711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Решите примеры, связанные с погрешностями, подробно описывая ход решения.</w:t>
      </w:r>
    </w:p>
    <w:p w14:paraId="51021C41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a)   Округлить число 4,45575250 до шести, пяти, четырех, трех, двух и одного десятичных знаков; до целого числа.</w:t>
      </w:r>
    </w:p>
    <w:p w14:paraId="5902C4BA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b)   Число 12,</w:t>
      </w:r>
      <w:proofErr w:type="gramStart"/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75  определено</w:t>
      </w:r>
      <w:proofErr w:type="gramEnd"/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с относительной погрешностью 0,3, %. Найдите абсолютную погрешность округления.</w:t>
      </w:r>
    </w:p>
    <w:p w14:paraId="5A41E89D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c)   Определите верные и сомнительные цифры числа 13,27 ± 0,03.</w:t>
      </w:r>
    </w:p>
    <w:p w14:paraId="2D85AF18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7C9B004F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6167D9AC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5 (максимальное количество баллов – 3 балла)</w:t>
      </w:r>
    </w:p>
    <w:p w14:paraId="681688CD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438B2133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Решите задачу, подробно описывая ход рассуждений. Решение сопроводите </w:t>
      </w:r>
      <w:bookmarkStart w:id="0" w:name="_Hlk83375396"/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графическим отображением.</w:t>
      </w:r>
      <w:bookmarkEnd w:id="0"/>
    </w:p>
    <w:p w14:paraId="4B857D9D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 стороне AC треугольника ABC отмечена точка D так, что AD=3см, DC=10см. Площадь треугольника ABC равна 39 см</w:t>
      </w:r>
      <w:r w:rsidRPr="0022620A">
        <w:rPr>
          <w:rFonts w:ascii="PT" w:eastAsia="Times New Roman" w:hAnsi="PT" w:cs="Times New Roman"/>
          <w:color w:val="343A40"/>
          <w:sz w:val="15"/>
          <w:szCs w:val="15"/>
          <w:vertAlign w:val="superscript"/>
          <w:lang w:eastAsia="ru-RU"/>
        </w:rPr>
        <w:t>2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Найдите площадь треугольника ABD.</w:t>
      </w:r>
    </w:p>
    <w:p w14:paraId="5B30D2F0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7B193865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lastRenderedPageBreak/>
        <w:t>Задание 6 (максимальное количество баллов – 4 балла)</w:t>
      </w:r>
    </w:p>
    <w:p w14:paraId="11957A86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2E8A15A9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Решите задачу, подробно описывая ход рассуждений. Решение сопроводите графическим отображением.</w:t>
      </w:r>
    </w:p>
    <w:p w14:paraId="026DC9F7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Биссектриса угла A параллелограмма 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ABCD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пересекает его сторону 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BC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 точке 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F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Найдите площадь параллелограмма 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ABCD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, если 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BF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=4 см, 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FC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=2 см, а угол 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ABC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равен 150</w:t>
      </w:r>
      <w:r w:rsidRPr="0022620A">
        <w:rPr>
          <w:rFonts w:ascii="PT" w:eastAsia="Times New Roman" w:hAnsi="PT" w:cs="Times New Roman"/>
          <w:color w:val="343A40"/>
          <w:sz w:val="15"/>
          <w:szCs w:val="15"/>
          <w:vertAlign w:val="superscript"/>
          <w:lang w:eastAsia="ru-RU"/>
        </w:rPr>
        <w:t>0</w:t>
      </w: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14:paraId="48E9CCD7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4C643238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7 (максимальное количество баллов – 3 балла)</w:t>
      </w:r>
    </w:p>
    <w:p w14:paraId="3AE75E38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14:paraId="591655F2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Решите задачу, подробно описывая ход рассуждений. Решение сопроводите графическим отображением.</w:t>
      </w:r>
    </w:p>
    <w:p w14:paraId="48EC0951" w14:textId="77777777" w:rsidR="0022620A" w:rsidRPr="0022620A" w:rsidRDefault="0022620A" w:rsidP="0022620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22620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Найдите площадь поверхности прямой призмы, в основании которой лежит ромб с диагоналями, равными 6см и 8см, а боковое ребро призмы равно 12см.</w:t>
      </w:r>
    </w:p>
    <w:p w14:paraId="33B4289A" w14:textId="77777777" w:rsidR="001F3ADD" w:rsidRDefault="001F3ADD"/>
    <w:sectPr w:rsidR="001F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0A"/>
    <w:rsid w:val="001F3ADD"/>
    <w:rsid w:val="0022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273"/>
  <w15:chartTrackingRefBased/>
  <w15:docId w15:val="{A175E3DD-FDB0-4D15-9388-F428D66D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6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2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2021-10-26T06:20:00Z</dcterms:created>
  <dcterms:modified xsi:type="dcterms:W3CDTF">2021-10-26T06:25:00Z</dcterms:modified>
</cp:coreProperties>
</file>